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AE91E" w14:textId="33C85343" w:rsidR="00A73E79" w:rsidRPr="00DC15CE" w:rsidRDefault="00A73E79" w:rsidP="00A73E79">
      <w:pPr>
        <w:jc w:val="center"/>
        <w:rPr>
          <w:rFonts w:ascii="Verdana" w:hAnsi="Verdana"/>
          <w:b/>
          <w:sz w:val="22"/>
          <w:szCs w:val="22"/>
          <w:u w:val="single"/>
        </w:rPr>
      </w:pPr>
      <w:r w:rsidRPr="00DC15CE">
        <w:rPr>
          <w:rFonts w:ascii="Verdana" w:hAnsi="Verdana"/>
          <w:b/>
          <w:sz w:val="22"/>
          <w:szCs w:val="22"/>
          <w:u w:val="single"/>
        </w:rPr>
        <w:t xml:space="preserve">Caso </w:t>
      </w:r>
      <w:r w:rsidR="004B642A">
        <w:rPr>
          <w:rFonts w:ascii="Verdana" w:hAnsi="Verdana"/>
          <w:b/>
          <w:sz w:val="22"/>
          <w:szCs w:val="22"/>
          <w:u w:val="single"/>
        </w:rPr>
        <w:t>Bedoya Lima</w:t>
      </w:r>
      <w:r w:rsidRPr="00DC15CE">
        <w:rPr>
          <w:rFonts w:ascii="Verdana" w:hAnsi="Verdana"/>
          <w:b/>
          <w:sz w:val="22"/>
          <w:szCs w:val="22"/>
          <w:u w:val="single"/>
        </w:rPr>
        <w:t xml:space="preserve"> </w:t>
      </w:r>
      <w:r w:rsidRPr="007E3835">
        <w:rPr>
          <w:rFonts w:ascii="Verdana" w:hAnsi="Verdana"/>
          <w:b/>
          <w:i/>
          <w:sz w:val="22"/>
          <w:szCs w:val="22"/>
          <w:u w:val="single"/>
        </w:rPr>
        <w:t>Vs</w:t>
      </w:r>
      <w:r w:rsidRPr="007E3835">
        <w:rPr>
          <w:rFonts w:ascii="Verdana" w:hAnsi="Verdana"/>
          <w:b/>
          <w:sz w:val="22"/>
          <w:szCs w:val="22"/>
          <w:u w:val="single"/>
        </w:rPr>
        <w:t>.</w:t>
      </w:r>
      <w:r w:rsidRPr="00DC15CE">
        <w:rPr>
          <w:rFonts w:ascii="Verdana" w:hAnsi="Verdana"/>
          <w:b/>
          <w:sz w:val="22"/>
          <w:szCs w:val="22"/>
          <w:u w:val="single"/>
        </w:rPr>
        <w:t xml:space="preserve"> </w:t>
      </w:r>
      <w:r w:rsidR="004B642A">
        <w:rPr>
          <w:rFonts w:ascii="Verdana" w:hAnsi="Verdana"/>
          <w:b/>
          <w:sz w:val="22"/>
          <w:szCs w:val="22"/>
          <w:u w:val="single"/>
        </w:rPr>
        <w:t>Colombia</w:t>
      </w:r>
      <w:r w:rsidRPr="00DC15CE">
        <w:rPr>
          <w:rFonts w:ascii="Verdana" w:hAnsi="Verdana"/>
          <w:b/>
          <w:sz w:val="22"/>
          <w:szCs w:val="22"/>
          <w:u w:val="single"/>
        </w:rPr>
        <w:t xml:space="preserve">: reparaciones </w:t>
      </w:r>
      <w:r w:rsidR="004C665B">
        <w:rPr>
          <w:rFonts w:ascii="Verdana" w:hAnsi="Verdana"/>
          <w:b/>
          <w:sz w:val="22"/>
          <w:szCs w:val="22"/>
          <w:u w:val="single"/>
        </w:rPr>
        <w:t>pendientes de cumplimiento</w:t>
      </w:r>
    </w:p>
    <w:p w14:paraId="555E0DD9" w14:textId="77777777" w:rsidR="004C665B" w:rsidRDefault="004C665B" w:rsidP="004C665B">
      <w:pPr>
        <w:pStyle w:val="Default"/>
      </w:pPr>
    </w:p>
    <w:p w14:paraId="7D8DD2E6" w14:textId="0162E6BF" w:rsidR="004B642A" w:rsidRPr="004B642A" w:rsidRDefault="004C665B" w:rsidP="00025717">
      <w:pPr>
        <w:pStyle w:val="Default"/>
        <w:jc w:val="both"/>
      </w:pPr>
      <w:r w:rsidRPr="004B642A">
        <w:t xml:space="preserve"> </w:t>
      </w:r>
    </w:p>
    <w:p w14:paraId="7A3D1FBA" w14:textId="23CF5D58" w:rsidR="004B642A" w:rsidRPr="00025717" w:rsidRDefault="00332924" w:rsidP="00025717">
      <w:pPr>
        <w:pStyle w:val="Default"/>
        <w:numPr>
          <w:ilvl w:val="0"/>
          <w:numId w:val="2"/>
        </w:numPr>
        <w:jc w:val="both"/>
        <w:rPr>
          <w:sz w:val="20"/>
          <w:szCs w:val="20"/>
        </w:rPr>
      </w:pPr>
      <w:r>
        <w:rPr>
          <w:sz w:val="20"/>
          <w:szCs w:val="20"/>
        </w:rPr>
        <w:t>P</w:t>
      </w:r>
      <w:r w:rsidR="004B642A" w:rsidRPr="004B642A">
        <w:rPr>
          <w:sz w:val="20"/>
          <w:szCs w:val="20"/>
        </w:rPr>
        <w:t>romover y continuar, en un plazo razonable, las investigaciones que sean necesarias para determinar, juzgar y, en su caso, sancionar a los restantes responsables de los actos de violencia y tortura que sufrió la señora Jineth Bedoya el 25 de mayo de 2000</w:t>
      </w:r>
      <w:r w:rsidR="00025717" w:rsidRPr="00025717">
        <w:rPr>
          <w:sz w:val="20"/>
          <w:szCs w:val="20"/>
        </w:rPr>
        <w:t>.</w:t>
      </w:r>
    </w:p>
    <w:p w14:paraId="529416CE" w14:textId="77777777" w:rsidR="004B642A" w:rsidRDefault="004B642A" w:rsidP="004B642A">
      <w:pPr>
        <w:pStyle w:val="Prrafodelista"/>
      </w:pPr>
    </w:p>
    <w:p w14:paraId="2ABD1704" w14:textId="73815B71" w:rsidR="00332924" w:rsidRDefault="00332924" w:rsidP="00025717">
      <w:pPr>
        <w:pStyle w:val="Default"/>
        <w:numPr>
          <w:ilvl w:val="0"/>
          <w:numId w:val="2"/>
        </w:numPr>
        <w:jc w:val="both"/>
        <w:rPr>
          <w:sz w:val="20"/>
          <w:szCs w:val="20"/>
        </w:rPr>
      </w:pPr>
      <w:r>
        <w:rPr>
          <w:sz w:val="20"/>
          <w:szCs w:val="20"/>
        </w:rPr>
        <w:t>P</w:t>
      </w:r>
      <w:r w:rsidR="004B642A" w:rsidRPr="004B642A">
        <w:rPr>
          <w:sz w:val="20"/>
          <w:szCs w:val="20"/>
        </w:rPr>
        <w:t>romover y continuar, en un plazo razonable, las investigaciones que sean</w:t>
      </w:r>
      <w:r w:rsidR="004B642A">
        <w:rPr>
          <w:sz w:val="20"/>
          <w:szCs w:val="20"/>
        </w:rPr>
        <w:t xml:space="preserve"> </w:t>
      </w:r>
      <w:r w:rsidR="004B642A" w:rsidRPr="004B642A">
        <w:rPr>
          <w:sz w:val="20"/>
          <w:szCs w:val="20"/>
        </w:rPr>
        <w:t>necesarias para determinar, juzgar y, en su caso, sancionar a los responsables de los actos de</w:t>
      </w:r>
      <w:r w:rsidR="004B642A">
        <w:rPr>
          <w:sz w:val="20"/>
          <w:szCs w:val="20"/>
        </w:rPr>
        <w:t xml:space="preserve"> </w:t>
      </w:r>
      <w:r w:rsidR="004B642A" w:rsidRPr="004B642A">
        <w:rPr>
          <w:sz w:val="20"/>
          <w:szCs w:val="20"/>
        </w:rPr>
        <w:t>amenazas que ha sufrido la señora Bedoya con anterioridad y posterioridad a los hechos del 25 de</w:t>
      </w:r>
      <w:r w:rsidR="004B642A">
        <w:rPr>
          <w:sz w:val="20"/>
          <w:szCs w:val="20"/>
        </w:rPr>
        <w:t xml:space="preserve"> </w:t>
      </w:r>
      <w:r w:rsidR="004B642A" w:rsidRPr="004B642A">
        <w:rPr>
          <w:sz w:val="20"/>
          <w:szCs w:val="20"/>
        </w:rPr>
        <w:t xml:space="preserve">mayo de 2000, </w:t>
      </w:r>
    </w:p>
    <w:p w14:paraId="4F290141" w14:textId="77777777" w:rsidR="00332924" w:rsidRDefault="00332924" w:rsidP="00943944">
      <w:pPr>
        <w:pStyle w:val="Prrafodelista"/>
      </w:pPr>
    </w:p>
    <w:p w14:paraId="67F4770A" w14:textId="29475C5B" w:rsidR="004B642A" w:rsidRPr="00025717" w:rsidRDefault="00332924" w:rsidP="00025717">
      <w:pPr>
        <w:pStyle w:val="Default"/>
        <w:numPr>
          <w:ilvl w:val="0"/>
          <w:numId w:val="2"/>
        </w:numPr>
        <w:jc w:val="both"/>
        <w:rPr>
          <w:sz w:val="20"/>
          <w:szCs w:val="20"/>
        </w:rPr>
      </w:pPr>
      <w:r>
        <w:rPr>
          <w:sz w:val="20"/>
          <w:szCs w:val="20"/>
        </w:rPr>
        <w:t xml:space="preserve">Promover y continuar, en un plazo razonable, las investigaciones que sean necesarias para determinar, juzgar y, en su caso, sancionar </w:t>
      </w:r>
      <w:r w:rsidR="004B642A" w:rsidRPr="004B642A">
        <w:rPr>
          <w:sz w:val="20"/>
          <w:szCs w:val="20"/>
        </w:rPr>
        <w:t>a los responsables del ataque recibido por la señora Jineth Bedoya y su</w:t>
      </w:r>
      <w:r w:rsidR="004B642A">
        <w:rPr>
          <w:sz w:val="20"/>
          <w:szCs w:val="20"/>
        </w:rPr>
        <w:t xml:space="preserve"> </w:t>
      </w:r>
      <w:r w:rsidR="004B642A" w:rsidRPr="004B642A">
        <w:rPr>
          <w:sz w:val="20"/>
          <w:szCs w:val="20"/>
        </w:rPr>
        <w:t>madre, la señora Luz Nelly Lima, el 27 de mayo de 1999</w:t>
      </w:r>
      <w:r w:rsidR="00025717" w:rsidRPr="00025717">
        <w:rPr>
          <w:sz w:val="20"/>
          <w:szCs w:val="20"/>
        </w:rPr>
        <w:t>.</w:t>
      </w:r>
    </w:p>
    <w:p w14:paraId="5B251191" w14:textId="77777777" w:rsidR="004B642A" w:rsidRDefault="004B642A" w:rsidP="004B642A">
      <w:pPr>
        <w:pStyle w:val="Prrafodelista"/>
      </w:pPr>
    </w:p>
    <w:p w14:paraId="4F82185C" w14:textId="2219915C" w:rsidR="004B642A" w:rsidRDefault="00332924" w:rsidP="00025717">
      <w:pPr>
        <w:pStyle w:val="Default"/>
        <w:numPr>
          <w:ilvl w:val="0"/>
          <w:numId w:val="2"/>
        </w:numPr>
        <w:jc w:val="both"/>
        <w:rPr>
          <w:sz w:val="20"/>
          <w:szCs w:val="20"/>
        </w:rPr>
      </w:pPr>
      <w:r>
        <w:rPr>
          <w:sz w:val="20"/>
          <w:szCs w:val="20"/>
        </w:rPr>
        <w:t>A</w:t>
      </w:r>
      <w:r w:rsidR="004B642A" w:rsidRPr="004B642A">
        <w:rPr>
          <w:sz w:val="20"/>
          <w:szCs w:val="20"/>
        </w:rPr>
        <w:t>doptar todas las medidas necesarias para que en el curso de estas investigaciones</w:t>
      </w:r>
      <w:r w:rsidR="004B642A">
        <w:rPr>
          <w:sz w:val="20"/>
          <w:szCs w:val="20"/>
        </w:rPr>
        <w:t xml:space="preserve"> </w:t>
      </w:r>
      <w:r w:rsidR="004B642A" w:rsidRPr="004B642A">
        <w:rPr>
          <w:sz w:val="20"/>
          <w:szCs w:val="20"/>
        </w:rPr>
        <w:t>y procesos se garantice la vida, integridad personal y seguridad de la señora Jineth Bedoya y su</w:t>
      </w:r>
      <w:r w:rsidR="004B642A">
        <w:rPr>
          <w:sz w:val="20"/>
          <w:szCs w:val="20"/>
        </w:rPr>
        <w:t xml:space="preserve"> </w:t>
      </w:r>
      <w:r w:rsidR="004B642A" w:rsidRPr="004B642A">
        <w:rPr>
          <w:sz w:val="20"/>
          <w:szCs w:val="20"/>
        </w:rPr>
        <w:t>madre, la señora Luz Nelly Lima</w:t>
      </w:r>
      <w:r w:rsidR="00025717" w:rsidRPr="00025717">
        <w:rPr>
          <w:sz w:val="20"/>
          <w:szCs w:val="20"/>
        </w:rPr>
        <w:t>.</w:t>
      </w:r>
    </w:p>
    <w:p w14:paraId="79245DE7" w14:textId="4D9D58AA" w:rsidR="00344D7A" w:rsidRDefault="00344D7A" w:rsidP="00344D7A">
      <w:pPr>
        <w:pStyle w:val="Default"/>
        <w:jc w:val="both"/>
        <w:rPr>
          <w:sz w:val="20"/>
          <w:szCs w:val="20"/>
        </w:rPr>
      </w:pPr>
    </w:p>
    <w:p w14:paraId="3369E0C6" w14:textId="24773F88" w:rsidR="004B642A" w:rsidRDefault="00332924" w:rsidP="007D7186">
      <w:pPr>
        <w:pStyle w:val="Default"/>
        <w:numPr>
          <w:ilvl w:val="0"/>
          <w:numId w:val="2"/>
        </w:numPr>
        <w:jc w:val="both"/>
        <w:rPr>
          <w:sz w:val="20"/>
          <w:szCs w:val="20"/>
        </w:rPr>
      </w:pPr>
      <w:r>
        <w:rPr>
          <w:sz w:val="20"/>
          <w:szCs w:val="20"/>
        </w:rPr>
        <w:t>G</w:t>
      </w:r>
      <w:r w:rsidR="004B642A" w:rsidRPr="004B642A">
        <w:rPr>
          <w:sz w:val="20"/>
          <w:szCs w:val="20"/>
        </w:rPr>
        <w:t>arantizar la difusión</w:t>
      </w:r>
      <w:r w:rsidR="003348E5">
        <w:rPr>
          <w:sz w:val="20"/>
          <w:szCs w:val="20"/>
        </w:rPr>
        <w:t>, por el sistema de medios públicos,</w:t>
      </w:r>
      <w:r w:rsidR="004B642A" w:rsidRPr="004B642A">
        <w:rPr>
          <w:sz w:val="20"/>
          <w:szCs w:val="20"/>
        </w:rPr>
        <w:t xml:space="preserve"> del programa </w:t>
      </w:r>
      <w:proofErr w:type="spellStart"/>
      <w:r w:rsidR="004B642A" w:rsidRPr="004B642A">
        <w:rPr>
          <w:sz w:val="20"/>
          <w:szCs w:val="20"/>
        </w:rPr>
        <w:t>tras-media</w:t>
      </w:r>
      <w:proofErr w:type="spellEnd"/>
      <w:r w:rsidR="004B642A" w:rsidRPr="004B642A">
        <w:rPr>
          <w:sz w:val="20"/>
          <w:szCs w:val="20"/>
        </w:rPr>
        <w:t xml:space="preserve"> “No es hora de callar”, durante</w:t>
      </w:r>
      <w:r w:rsidR="004B642A">
        <w:rPr>
          <w:sz w:val="20"/>
          <w:szCs w:val="20"/>
        </w:rPr>
        <w:t xml:space="preserve"> </w:t>
      </w:r>
      <w:r w:rsidR="004B642A" w:rsidRPr="004B642A">
        <w:rPr>
          <w:sz w:val="20"/>
          <w:szCs w:val="20"/>
        </w:rPr>
        <w:t>5 años desde su primera emisión</w:t>
      </w:r>
      <w:r w:rsidR="007D7186" w:rsidRPr="007D7186">
        <w:rPr>
          <w:sz w:val="20"/>
          <w:szCs w:val="20"/>
        </w:rPr>
        <w:t xml:space="preserve">, </w:t>
      </w:r>
      <w:r w:rsidR="003348E5" w:rsidRPr="00943944">
        <w:rPr>
          <w:sz w:val="20"/>
          <w:szCs w:val="20"/>
        </w:rPr>
        <w:t>con el fin de generar conciencia respecto a los derechos de las mujeres en el ejercicio del periodismo en Colombia</w:t>
      </w:r>
      <w:r w:rsidR="007D7186" w:rsidRPr="007D7186">
        <w:rPr>
          <w:sz w:val="20"/>
          <w:szCs w:val="20"/>
        </w:rPr>
        <w:t>.</w:t>
      </w:r>
    </w:p>
    <w:p w14:paraId="1172A628" w14:textId="3296FFD4" w:rsidR="00025717" w:rsidRPr="00BE4B32" w:rsidRDefault="00025717" w:rsidP="00025717">
      <w:pPr>
        <w:pStyle w:val="Default"/>
        <w:jc w:val="both"/>
        <w:rPr>
          <w:sz w:val="20"/>
          <w:szCs w:val="20"/>
        </w:rPr>
      </w:pPr>
    </w:p>
    <w:p w14:paraId="7F8541E3" w14:textId="26CAF2D5" w:rsidR="004B642A" w:rsidRDefault="003348E5" w:rsidP="004B642A">
      <w:pPr>
        <w:pStyle w:val="Default"/>
        <w:numPr>
          <w:ilvl w:val="0"/>
          <w:numId w:val="2"/>
        </w:numPr>
        <w:jc w:val="both"/>
        <w:rPr>
          <w:sz w:val="20"/>
          <w:szCs w:val="20"/>
        </w:rPr>
      </w:pPr>
      <w:r>
        <w:rPr>
          <w:sz w:val="20"/>
          <w:szCs w:val="20"/>
        </w:rPr>
        <w:t>C</w:t>
      </w:r>
      <w:r w:rsidR="004B642A" w:rsidRPr="004B642A">
        <w:rPr>
          <w:sz w:val="20"/>
          <w:szCs w:val="20"/>
        </w:rPr>
        <w:t>rear e implementar, en el plazo de dos años, un plan de capacitación y</w:t>
      </w:r>
      <w:r w:rsidR="004B642A">
        <w:rPr>
          <w:sz w:val="20"/>
          <w:szCs w:val="20"/>
        </w:rPr>
        <w:t xml:space="preserve"> </w:t>
      </w:r>
      <w:r w:rsidR="004B642A" w:rsidRPr="004B642A">
        <w:rPr>
          <w:sz w:val="20"/>
          <w:szCs w:val="20"/>
        </w:rPr>
        <w:t>sensibilización a funcionarios públicos, fuerzas de seguridad y operadores de justicia para garantizar</w:t>
      </w:r>
      <w:r w:rsidR="004B642A">
        <w:rPr>
          <w:sz w:val="20"/>
          <w:szCs w:val="20"/>
        </w:rPr>
        <w:t xml:space="preserve"> </w:t>
      </w:r>
      <w:r w:rsidR="004B642A" w:rsidRPr="004B642A">
        <w:rPr>
          <w:sz w:val="20"/>
          <w:szCs w:val="20"/>
        </w:rPr>
        <w:t>que cuenten con los conocimientos necesarios para identificar actos y manifestaciones de violencia</w:t>
      </w:r>
      <w:r w:rsidR="004B642A">
        <w:rPr>
          <w:sz w:val="20"/>
          <w:szCs w:val="20"/>
        </w:rPr>
        <w:t xml:space="preserve"> </w:t>
      </w:r>
      <w:r w:rsidR="004B642A" w:rsidRPr="004B642A">
        <w:rPr>
          <w:sz w:val="20"/>
          <w:szCs w:val="20"/>
        </w:rPr>
        <w:t>contras las mujeres basadas en el género que afectan a las mujeres periodistas, protegerlas en</w:t>
      </w:r>
      <w:r w:rsidR="004B642A">
        <w:rPr>
          <w:sz w:val="20"/>
          <w:szCs w:val="20"/>
        </w:rPr>
        <w:t xml:space="preserve"> </w:t>
      </w:r>
      <w:r w:rsidR="004B642A" w:rsidRPr="004B642A">
        <w:rPr>
          <w:sz w:val="20"/>
          <w:szCs w:val="20"/>
        </w:rPr>
        <w:t>situación de peligro e investigar y enjuiciar a los perpetradores.</w:t>
      </w:r>
    </w:p>
    <w:p w14:paraId="16632BC5" w14:textId="77777777" w:rsidR="004B642A" w:rsidRDefault="004B642A" w:rsidP="004B642A">
      <w:pPr>
        <w:pStyle w:val="Prrafodelista"/>
      </w:pPr>
    </w:p>
    <w:p w14:paraId="039D6E32" w14:textId="7E788510" w:rsidR="004B642A" w:rsidRDefault="003348E5" w:rsidP="004B642A">
      <w:pPr>
        <w:pStyle w:val="Default"/>
        <w:numPr>
          <w:ilvl w:val="0"/>
          <w:numId w:val="2"/>
        </w:numPr>
        <w:jc w:val="both"/>
        <w:rPr>
          <w:sz w:val="20"/>
          <w:szCs w:val="20"/>
        </w:rPr>
      </w:pPr>
      <w:r>
        <w:rPr>
          <w:sz w:val="20"/>
          <w:szCs w:val="20"/>
        </w:rPr>
        <w:t>C</w:t>
      </w:r>
      <w:r w:rsidR="004B642A" w:rsidRPr="004B642A">
        <w:rPr>
          <w:sz w:val="20"/>
          <w:szCs w:val="20"/>
        </w:rPr>
        <w:t xml:space="preserve">rear el “Centro Investigativo No es Hora de Callar”, </w:t>
      </w:r>
      <w:r w:rsidR="000405CD">
        <w:rPr>
          <w:sz w:val="20"/>
          <w:szCs w:val="20"/>
        </w:rPr>
        <w:t xml:space="preserve">como </w:t>
      </w:r>
      <w:r w:rsidR="004B642A" w:rsidRPr="004B642A">
        <w:rPr>
          <w:sz w:val="20"/>
          <w:szCs w:val="20"/>
        </w:rPr>
        <w:t>centro de memoria y</w:t>
      </w:r>
      <w:r w:rsidR="004B642A">
        <w:rPr>
          <w:sz w:val="20"/>
          <w:szCs w:val="20"/>
        </w:rPr>
        <w:t xml:space="preserve"> </w:t>
      </w:r>
      <w:r w:rsidR="004B642A" w:rsidRPr="004B642A">
        <w:rPr>
          <w:sz w:val="20"/>
          <w:szCs w:val="20"/>
        </w:rPr>
        <w:t>dignificación de todas las mujeres víctimas de violencia sexual en el marco del conflicto armado y del</w:t>
      </w:r>
      <w:r w:rsidR="004B642A">
        <w:rPr>
          <w:sz w:val="20"/>
          <w:szCs w:val="20"/>
        </w:rPr>
        <w:t xml:space="preserve"> </w:t>
      </w:r>
      <w:r w:rsidR="004B642A" w:rsidRPr="004B642A">
        <w:rPr>
          <w:sz w:val="20"/>
          <w:szCs w:val="20"/>
        </w:rPr>
        <w:t>periodismo investigativo con un reconocimiento específico a la labor de las mujeres periodistas</w:t>
      </w:r>
      <w:r w:rsidR="004B642A" w:rsidRPr="005839D6">
        <w:rPr>
          <w:sz w:val="20"/>
          <w:szCs w:val="20"/>
        </w:rPr>
        <w:t>.</w:t>
      </w:r>
    </w:p>
    <w:p w14:paraId="7981A08A" w14:textId="77777777" w:rsidR="004B642A" w:rsidRDefault="004B642A" w:rsidP="004B642A">
      <w:pPr>
        <w:pStyle w:val="Prrafodelista"/>
      </w:pPr>
    </w:p>
    <w:p w14:paraId="3D61DEBB" w14:textId="0EBDB394" w:rsidR="004B642A" w:rsidRDefault="008F6FB6" w:rsidP="004B642A">
      <w:pPr>
        <w:pStyle w:val="Default"/>
        <w:numPr>
          <w:ilvl w:val="0"/>
          <w:numId w:val="2"/>
        </w:numPr>
        <w:jc w:val="both"/>
        <w:rPr>
          <w:sz w:val="20"/>
          <w:szCs w:val="20"/>
        </w:rPr>
      </w:pPr>
      <w:r>
        <w:rPr>
          <w:sz w:val="20"/>
          <w:szCs w:val="20"/>
        </w:rPr>
        <w:t>D</w:t>
      </w:r>
      <w:r w:rsidR="004B642A" w:rsidRPr="004B642A">
        <w:rPr>
          <w:sz w:val="20"/>
          <w:szCs w:val="20"/>
        </w:rPr>
        <w:t>iseñar inmediatamente e implementar en un plazo de un año, a través del</w:t>
      </w:r>
      <w:r w:rsidR="004B642A">
        <w:rPr>
          <w:sz w:val="20"/>
          <w:szCs w:val="20"/>
        </w:rPr>
        <w:t xml:space="preserve"> </w:t>
      </w:r>
      <w:r w:rsidR="004B642A" w:rsidRPr="004B642A">
        <w:rPr>
          <w:sz w:val="20"/>
          <w:szCs w:val="20"/>
        </w:rPr>
        <w:t>organismo estatal correspondiente, un sistema de recopilación de datos y cifras vinculadas a los casos</w:t>
      </w:r>
      <w:r w:rsidR="004B642A">
        <w:rPr>
          <w:sz w:val="20"/>
          <w:szCs w:val="20"/>
        </w:rPr>
        <w:t xml:space="preserve"> </w:t>
      </w:r>
      <w:r w:rsidR="004B642A" w:rsidRPr="004B642A">
        <w:rPr>
          <w:sz w:val="20"/>
          <w:szCs w:val="20"/>
        </w:rPr>
        <w:t>de violencia contra periodistas, así como de violencia basada en género contra mujeres periodistas.</w:t>
      </w:r>
    </w:p>
    <w:p w14:paraId="68E6A778" w14:textId="77777777" w:rsidR="004B642A" w:rsidRDefault="004B642A" w:rsidP="004B642A">
      <w:pPr>
        <w:pStyle w:val="Prrafodelista"/>
      </w:pPr>
    </w:p>
    <w:p w14:paraId="31996C08" w14:textId="419EFE39" w:rsidR="004B642A" w:rsidRPr="003D6E1A" w:rsidRDefault="008F6FB6" w:rsidP="003D6E1A">
      <w:pPr>
        <w:pStyle w:val="Default"/>
        <w:numPr>
          <w:ilvl w:val="0"/>
          <w:numId w:val="2"/>
        </w:numPr>
        <w:jc w:val="both"/>
        <w:rPr>
          <w:sz w:val="20"/>
          <w:szCs w:val="20"/>
        </w:rPr>
      </w:pPr>
      <w:r>
        <w:rPr>
          <w:sz w:val="20"/>
          <w:szCs w:val="20"/>
        </w:rPr>
        <w:t>C</w:t>
      </w:r>
      <w:r w:rsidR="004B642A" w:rsidRPr="004B642A">
        <w:rPr>
          <w:sz w:val="20"/>
          <w:szCs w:val="20"/>
        </w:rPr>
        <w:t>rear un Fondo destinado a la financiación de programas dirigidos a la prevención,</w:t>
      </w:r>
      <w:r w:rsidR="004B642A">
        <w:rPr>
          <w:sz w:val="20"/>
          <w:szCs w:val="20"/>
        </w:rPr>
        <w:t xml:space="preserve"> </w:t>
      </w:r>
      <w:r w:rsidR="004B642A" w:rsidRPr="004B642A">
        <w:rPr>
          <w:sz w:val="20"/>
          <w:szCs w:val="20"/>
        </w:rPr>
        <w:t xml:space="preserve">protección y asistencia de mujeres periodistas víctimas de violencia basada en el género, </w:t>
      </w:r>
      <w:r w:rsidR="005839D6" w:rsidRPr="00943944">
        <w:rPr>
          <w:sz w:val="20"/>
          <w:szCs w:val="20"/>
        </w:rPr>
        <w:t>así como para la adopción de medidas eficaces de protección para garantizar la seguridad de las mujeres periodistas que se encuentran sometidas a un riesgo especial por el ejercicio de su profesión, desde una perspectiva de género, para lo cual se debe destinar la cantidad indicada en el párrafo 195</w:t>
      </w:r>
      <w:r w:rsidR="005839D6">
        <w:t xml:space="preserve"> </w:t>
      </w:r>
      <w:r w:rsidR="004B642A" w:rsidRPr="005839D6">
        <w:rPr>
          <w:sz w:val="20"/>
          <w:szCs w:val="20"/>
        </w:rPr>
        <w:t>de la Sentencia.</w:t>
      </w:r>
    </w:p>
    <w:sectPr w:rsidR="004B642A" w:rsidRPr="003D6E1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92B95" w14:textId="77777777" w:rsidR="00F3513F" w:rsidRDefault="00F3513F">
      <w:r>
        <w:separator/>
      </w:r>
    </w:p>
  </w:endnote>
  <w:endnote w:type="continuationSeparator" w:id="0">
    <w:p w14:paraId="128336EB" w14:textId="77777777" w:rsidR="00F3513F" w:rsidRDefault="00F35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804A0" w14:textId="77777777" w:rsidR="00972124" w:rsidRPr="009B6E42" w:rsidRDefault="004C665B" w:rsidP="00972124">
    <w:pPr>
      <w:jc w:val="both"/>
      <w:rPr>
        <w:rFonts w:ascii="Verdana" w:hAnsi="Verdana"/>
        <w:bCs/>
        <w:sz w:val="16"/>
        <w:szCs w:val="16"/>
        <w:lang w:val="es-MX"/>
      </w:rPr>
    </w:pPr>
    <w:r w:rsidRPr="009B6E42">
      <w:rPr>
        <w:rFonts w:ascii="Verdana" w:hAnsi="Verdana"/>
        <w:bCs/>
        <w:sz w:val="16"/>
        <w:szCs w:val="16"/>
        <w:lang w:val="es-MX"/>
      </w:rPr>
      <w:t xml:space="preserve">La presente sistematización de información fue </w:t>
    </w:r>
    <w:r>
      <w:rPr>
        <w:rFonts w:ascii="Verdana" w:hAnsi="Verdana"/>
        <w:bCs/>
        <w:sz w:val="16"/>
        <w:szCs w:val="16"/>
        <w:lang w:val="es-MX"/>
      </w:rPr>
      <w:t>realizada</w:t>
    </w:r>
    <w:r w:rsidRPr="009B6E42">
      <w:rPr>
        <w:rFonts w:ascii="Verdana" w:hAnsi="Verdana"/>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574645B7" w14:textId="77777777" w:rsidR="00972124" w:rsidRPr="00972124" w:rsidRDefault="003D6E1A">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62160" w14:textId="77777777" w:rsidR="00F3513F" w:rsidRDefault="00F3513F">
      <w:r>
        <w:separator/>
      </w:r>
    </w:p>
  </w:footnote>
  <w:footnote w:type="continuationSeparator" w:id="0">
    <w:p w14:paraId="1FACE174" w14:textId="77777777" w:rsidR="00F3513F" w:rsidRDefault="00F351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897709"/>
      <w:docPartObj>
        <w:docPartGallery w:val="Page Numbers (Top of Page)"/>
        <w:docPartUnique/>
      </w:docPartObj>
    </w:sdtPr>
    <w:sdtEndPr>
      <w:rPr>
        <w:rFonts w:ascii="Verdana" w:hAnsi="Verdana"/>
        <w:noProof/>
      </w:rPr>
    </w:sdtEndPr>
    <w:sdtContent>
      <w:p w14:paraId="3839DD89" w14:textId="1DB0793C" w:rsidR="0015679C" w:rsidRPr="00675FE7" w:rsidRDefault="004C665B" w:rsidP="0015679C">
        <w:pPr>
          <w:pStyle w:val="Encabezado"/>
          <w:jc w:val="right"/>
          <w:rPr>
            <w:rFonts w:ascii="Verdana" w:hAnsi="Verdana"/>
          </w:rPr>
        </w:pPr>
        <w:r w:rsidRPr="00675FE7">
          <w:rPr>
            <w:rFonts w:ascii="Verdana" w:hAnsi="Verdana"/>
          </w:rPr>
          <w:fldChar w:fldCharType="begin"/>
        </w:r>
        <w:r w:rsidRPr="00675FE7">
          <w:rPr>
            <w:rFonts w:ascii="Verdana" w:hAnsi="Verdana"/>
          </w:rPr>
          <w:instrText xml:space="preserve"> PAGE   \* MERGEFORMAT </w:instrText>
        </w:r>
        <w:r w:rsidRPr="00675FE7">
          <w:rPr>
            <w:rFonts w:ascii="Verdana" w:hAnsi="Verdana"/>
          </w:rPr>
          <w:fldChar w:fldCharType="separate"/>
        </w:r>
        <w:r w:rsidR="00943944">
          <w:rPr>
            <w:rFonts w:ascii="Verdana" w:hAnsi="Verdana"/>
            <w:noProof/>
          </w:rPr>
          <w:t>1</w:t>
        </w:r>
        <w:r w:rsidRPr="00675FE7">
          <w:rPr>
            <w:rFonts w:ascii="Verdana" w:hAnsi="Verdana"/>
            <w:noProof/>
          </w:rPr>
          <w:fldChar w:fldCharType="end"/>
        </w:r>
      </w:p>
    </w:sdtContent>
  </w:sdt>
  <w:p w14:paraId="1EF4AC7C" w14:textId="77777777" w:rsidR="0015679C" w:rsidRDefault="003D6E1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E2109"/>
    <w:multiLevelType w:val="hybridMultilevel"/>
    <w:tmpl w:val="8EFCCB50"/>
    <w:lvl w:ilvl="0" w:tplc="37948CDC">
      <w:start w:val="1"/>
      <w:numFmt w:val="decimal"/>
      <w:lvlText w:val="%1."/>
      <w:lvlJc w:val="left"/>
      <w:pPr>
        <w:ind w:left="363" w:hanging="360"/>
      </w:pPr>
      <w:rPr>
        <w:rFonts w:hint="default"/>
      </w:rPr>
    </w:lvl>
    <w:lvl w:ilvl="1" w:tplc="140A0019" w:tentative="1">
      <w:start w:val="1"/>
      <w:numFmt w:val="lowerLetter"/>
      <w:lvlText w:val="%2."/>
      <w:lvlJc w:val="left"/>
      <w:pPr>
        <w:ind w:left="1083" w:hanging="360"/>
      </w:pPr>
    </w:lvl>
    <w:lvl w:ilvl="2" w:tplc="140A001B" w:tentative="1">
      <w:start w:val="1"/>
      <w:numFmt w:val="lowerRoman"/>
      <w:lvlText w:val="%3."/>
      <w:lvlJc w:val="right"/>
      <w:pPr>
        <w:ind w:left="1803" w:hanging="180"/>
      </w:pPr>
    </w:lvl>
    <w:lvl w:ilvl="3" w:tplc="140A000F" w:tentative="1">
      <w:start w:val="1"/>
      <w:numFmt w:val="decimal"/>
      <w:lvlText w:val="%4."/>
      <w:lvlJc w:val="left"/>
      <w:pPr>
        <w:ind w:left="2523" w:hanging="360"/>
      </w:pPr>
    </w:lvl>
    <w:lvl w:ilvl="4" w:tplc="140A0019" w:tentative="1">
      <w:start w:val="1"/>
      <w:numFmt w:val="lowerLetter"/>
      <w:lvlText w:val="%5."/>
      <w:lvlJc w:val="left"/>
      <w:pPr>
        <w:ind w:left="3243" w:hanging="360"/>
      </w:pPr>
    </w:lvl>
    <w:lvl w:ilvl="5" w:tplc="140A001B" w:tentative="1">
      <w:start w:val="1"/>
      <w:numFmt w:val="lowerRoman"/>
      <w:lvlText w:val="%6."/>
      <w:lvlJc w:val="right"/>
      <w:pPr>
        <w:ind w:left="3963" w:hanging="180"/>
      </w:pPr>
    </w:lvl>
    <w:lvl w:ilvl="6" w:tplc="140A000F" w:tentative="1">
      <w:start w:val="1"/>
      <w:numFmt w:val="decimal"/>
      <w:lvlText w:val="%7."/>
      <w:lvlJc w:val="left"/>
      <w:pPr>
        <w:ind w:left="4683" w:hanging="360"/>
      </w:pPr>
    </w:lvl>
    <w:lvl w:ilvl="7" w:tplc="140A0019" w:tentative="1">
      <w:start w:val="1"/>
      <w:numFmt w:val="lowerLetter"/>
      <w:lvlText w:val="%8."/>
      <w:lvlJc w:val="left"/>
      <w:pPr>
        <w:ind w:left="5403" w:hanging="360"/>
      </w:pPr>
    </w:lvl>
    <w:lvl w:ilvl="8" w:tplc="140A001B" w:tentative="1">
      <w:start w:val="1"/>
      <w:numFmt w:val="lowerRoman"/>
      <w:lvlText w:val="%9."/>
      <w:lvlJc w:val="right"/>
      <w:pPr>
        <w:ind w:left="6123" w:hanging="180"/>
      </w:pPr>
    </w:lvl>
  </w:abstractNum>
  <w:abstractNum w:abstractNumId="1" w15:restartNumberingAfterBreak="0">
    <w:nsid w:val="28F459C8"/>
    <w:multiLevelType w:val="hybridMultilevel"/>
    <w:tmpl w:val="E52C4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2E1A9A"/>
    <w:multiLevelType w:val="hybridMultilevel"/>
    <w:tmpl w:val="7B026C44"/>
    <w:lvl w:ilvl="0" w:tplc="37948CDC">
      <w:start w:val="1"/>
      <w:numFmt w:val="decimal"/>
      <w:lvlText w:val="%1."/>
      <w:lvlJc w:val="left"/>
      <w:pPr>
        <w:ind w:left="363" w:hanging="360"/>
      </w:pPr>
      <w:rPr>
        <w:rFonts w:hint="default"/>
      </w:rPr>
    </w:lvl>
    <w:lvl w:ilvl="1" w:tplc="140A0019" w:tentative="1">
      <w:start w:val="1"/>
      <w:numFmt w:val="lowerLetter"/>
      <w:lvlText w:val="%2."/>
      <w:lvlJc w:val="left"/>
      <w:pPr>
        <w:ind w:left="1083" w:hanging="360"/>
      </w:pPr>
    </w:lvl>
    <w:lvl w:ilvl="2" w:tplc="140A001B" w:tentative="1">
      <w:start w:val="1"/>
      <w:numFmt w:val="lowerRoman"/>
      <w:lvlText w:val="%3."/>
      <w:lvlJc w:val="right"/>
      <w:pPr>
        <w:ind w:left="1803" w:hanging="180"/>
      </w:pPr>
    </w:lvl>
    <w:lvl w:ilvl="3" w:tplc="140A000F" w:tentative="1">
      <w:start w:val="1"/>
      <w:numFmt w:val="decimal"/>
      <w:lvlText w:val="%4."/>
      <w:lvlJc w:val="left"/>
      <w:pPr>
        <w:ind w:left="2523" w:hanging="360"/>
      </w:pPr>
    </w:lvl>
    <w:lvl w:ilvl="4" w:tplc="140A0019" w:tentative="1">
      <w:start w:val="1"/>
      <w:numFmt w:val="lowerLetter"/>
      <w:lvlText w:val="%5."/>
      <w:lvlJc w:val="left"/>
      <w:pPr>
        <w:ind w:left="3243" w:hanging="360"/>
      </w:pPr>
    </w:lvl>
    <w:lvl w:ilvl="5" w:tplc="140A001B" w:tentative="1">
      <w:start w:val="1"/>
      <w:numFmt w:val="lowerRoman"/>
      <w:lvlText w:val="%6."/>
      <w:lvlJc w:val="right"/>
      <w:pPr>
        <w:ind w:left="3963" w:hanging="180"/>
      </w:pPr>
    </w:lvl>
    <w:lvl w:ilvl="6" w:tplc="140A000F" w:tentative="1">
      <w:start w:val="1"/>
      <w:numFmt w:val="decimal"/>
      <w:lvlText w:val="%7."/>
      <w:lvlJc w:val="left"/>
      <w:pPr>
        <w:ind w:left="4683" w:hanging="360"/>
      </w:pPr>
    </w:lvl>
    <w:lvl w:ilvl="7" w:tplc="140A0019" w:tentative="1">
      <w:start w:val="1"/>
      <w:numFmt w:val="lowerLetter"/>
      <w:lvlText w:val="%8."/>
      <w:lvlJc w:val="left"/>
      <w:pPr>
        <w:ind w:left="5403" w:hanging="360"/>
      </w:pPr>
    </w:lvl>
    <w:lvl w:ilvl="8" w:tplc="140A001B" w:tentative="1">
      <w:start w:val="1"/>
      <w:numFmt w:val="lowerRoman"/>
      <w:lvlText w:val="%9."/>
      <w:lvlJc w:val="right"/>
      <w:pPr>
        <w:ind w:left="6123" w:hanging="180"/>
      </w:pPr>
    </w:lvl>
  </w:abstractNum>
  <w:num w:numId="1" w16cid:durableId="1888638429">
    <w:abstractNumId w:val="1"/>
  </w:num>
  <w:num w:numId="2" w16cid:durableId="693115286">
    <w:abstractNumId w:val="0"/>
  </w:num>
  <w:num w:numId="3" w16cid:durableId="6029620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E79"/>
    <w:rsid w:val="00025717"/>
    <w:rsid w:val="000405CD"/>
    <w:rsid w:val="000926D5"/>
    <w:rsid w:val="00194D75"/>
    <w:rsid w:val="001E2499"/>
    <w:rsid w:val="00327C85"/>
    <w:rsid w:val="00332924"/>
    <w:rsid w:val="003348E5"/>
    <w:rsid w:val="00344D7A"/>
    <w:rsid w:val="003D6E1A"/>
    <w:rsid w:val="004B642A"/>
    <w:rsid w:val="004C665B"/>
    <w:rsid w:val="00581650"/>
    <w:rsid w:val="005839D6"/>
    <w:rsid w:val="005C16F6"/>
    <w:rsid w:val="006C4B02"/>
    <w:rsid w:val="007052C7"/>
    <w:rsid w:val="00742BD2"/>
    <w:rsid w:val="007D7186"/>
    <w:rsid w:val="008F6FB6"/>
    <w:rsid w:val="00943944"/>
    <w:rsid w:val="009D529F"/>
    <w:rsid w:val="00A73E79"/>
    <w:rsid w:val="00A85FFA"/>
    <w:rsid w:val="00BE4B32"/>
    <w:rsid w:val="00CA15C2"/>
    <w:rsid w:val="00CC177A"/>
    <w:rsid w:val="00E34D8E"/>
    <w:rsid w:val="00E83954"/>
    <w:rsid w:val="00F3513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03349"/>
  <w15:chartTrackingRefBased/>
  <w15:docId w15:val="{C683D724-3250-4C70-967E-78605BC80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E79"/>
    <w:pPr>
      <w:spacing w:after="0" w:line="240" w:lineRule="auto"/>
    </w:pPr>
    <w:rPr>
      <w:rFonts w:ascii="Arial" w:eastAsia="Times New Roman" w:hAnsi="Arial"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73E79"/>
    <w:pPr>
      <w:jc w:val="both"/>
    </w:pPr>
    <w:rPr>
      <w:rFonts w:ascii="Garamond" w:hAnsi="Garamond"/>
      <w:sz w:val="24"/>
    </w:rPr>
  </w:style>
  <w:style w:type="character" w:customStyle="1" w:styleId="TextoindependienteCar">
    <w:name w:val="Texto independiente Car"/>
    <w:basedOn w:val="Fuentedeprrafopredeter"/>
    <w:link w:val="Textoindependiente"/>
    <w:rsid w:val="00A73E79"/>
    <w:rPr>
      <w:rFonts w:ascii="Garamond" w:eastAsia="Times New Roman" w:hAnsi="Garamond" w:cs="Times New Roman"/>
      <w:sz w:val="24"/>
      <w:szCs w:val="20"/>
      <w:lang w:val="es-ES_tradnl" w:eastAsia="es-ES"/>
    </w:rPr>
  </w:style>
  <w:style w:type="paragraph" w:customStyle="1" w:styleId="Sangradetindependiente">
    <w:name w:val="Sangr’a de t. independiente"/>
    <w:basedOn w:val="Normal"/>
    <w:rsid w:val="00A73E79"/>
    <w:pPr>
      <w:jc w:val="both"/>
    </w:pPr>
    <w:rPr>
      <w:rFonts w:ascii="Helvetica" w:hAnsi="Helvetica"/>
      <w:sz w:val="18"/>
    </w:rPr>
  </w:style>
  <w:style w:type="paragraph" w:styleId="Prrafodelista">
    <w:name w:val="List Paragraph"/>
    <w:basedOn w:val="Normal"/>
    <w:uiPriority w:val="34"/>
    <w:qFormat/>
    <w:rsid w:val="00A73E79"/>
    <w:pPr>
      <w:ind w:left="720"/>
      <w:contextualSpacing/>
    </w:pPr>
  </w:style>
  <w:style w:type="paragraph" w:styleId="Encabezado">
    <w:name w:val="header"/>
    <w:basedOn w:val="Normal"/>
    <w:link w:val="EncabezadoCar"/>
    <w:uiPriority w:val="99"/>
    <w:unhideWhenUsed/>
    <w:rsid w:val="00A73E79"/>
    <w:pPr>
      <w:tabs>
        <w:tab w:val="center" w:pos="4680"/>
        <w:tab w:val="right" w:pos="9360"/>
      </w:tabs>
    </w:pPr>
  </w:style>
  <w:style w:type="character" w:customStyle="1" w:styleId="EncabezadoCar">
    <w:name w:val="Encabezado Car"/>
    <w:basedOn w:val="Fuentedeprrafopredeter"/>
    <w:link w:val="Encabezado"/>
    <w:uiPriority w:val="99"/>
    <w:rsid w:val="00A73E79"/>
    <w:rPr>
      <w:rFonts w:ascii="Arial" w:eastAsia="Times New Roman" w:hAnsi="Arial" w:cs="Times New Roman"/>
      <w:sz w:val="20"/>
      <w:szCs w:val="20"/>
      <w:lang w:val="es-ES_tradnl" w:eastAsia="es-ES"/>
    </w:rPr>
  </w:style>
  <w:style w:type="paragraph" w:styleId="Piedepgina">
    <w:name w:val="footer"/>
    <w:basedOn w:val="Normal"/>
    <w:link w:val="PiedepginaCar"/>
    <w:uiPriority w:val="99"/>
    <w:unhideWhenUsed/>
    <w:rsid w:val="00A73E79"/>
    <w:pPr>
      <w:tabs>
        <w:tab w:val="center" w:pos="4680"/>
        <w:tab w:val="right" w:pos="9360"/>
      </w:tabs>
    </w:pPr>
  </w:style>
  <w:style w:type="character" w:customStyle="1" w:styleId="PiedepginaCar">
    <w:name w:val="Pie de página Car"/>
    <w:basedOn w:val="Fuentedeprrafopredeter"/>
    <w:link w:val="Piedepgina"/>
    <w:uiPriority w:val="99"/>
    <w:rsid w:val="00A73E79"/>
    <w:rPr>
      <w:rFonts w:ascii="Arial" w:eastAsia="Times New Roman" w:hAnsi="Arial" w:cs="Times New Roman"/>
      <w:sz w:val="20"/>
      <w:szCs w:val="20"/>
      <w:lang w:val="es-ES_tradnl" w:eastAsia="es-ES"/>
    </w:rPr>
  </w:style>
  <w:style w:type="paragraph" w:customStyle="1" w:styleId="Default">
    <w:name w:val="Default"/>
    <w:rsid w:val="004C665B"/>
    <w:pPr>
      <w:autoSpaceDE w:val="0"/>
      <w:autoSpaceDN w:val="0"/>
      <w:adjustRightInd w:val="0"/>
      <w:spacing w:after="0" w:line="240" w:lineRule="auto"/>
    </w:pPr>
    <w:rPr>
      <w:rFonts w:ascii="Verdana" w:hAnsi="Verdana" w:cs="Verdana"/>
      <w:color w:val="000000"/>
      <w:sz w:val="24"/>
      <w:szCs w:val="24"/>
    </w:rPr>
  </w:style>
  <w:style w:type="paragraph" w:styleId="Textodeglobo">
    <w:name w:val="Balloon Text"/>
    <w:basedOn w:val="Normal"/>
    <w:link w:val="TextodegloboCar"/>
    <w:uiPriority w:val="99"/>
    <w:semiHidden/>
    <w:unhideWhenUsed/>
    <w:rsid w:val="001E249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E2499"/>
    <w:rPr>
      <w:rFonts w:ascii="Segoe UI" w:eastAsia="Times New Roman" w:hAnsi="Segoe UI" w:cs="Segoe UI"/>
      <w:sz w:val="18"/>
      <w:szCs w:val="18"/>
      <w:lang w:val="es-ES_tradnl" w:eastAsia="es-ES"/>
    </w:rPr>
  </w:style>
  <w:style w:type="character" w:styleId="Refdecomentario">
    <w:name w:val="annotation reference"/>
    <w:basedOn w:val="Fuentedeprrafopredeter"/>
    <w:uiPriority w:val="99"/>
    <w:semiHidden/>
    <w:unhideWhenUsed/>
    <w:rsid w:val="001E2499"/>
    <w:rPr>
      <w:sz w:val="16"/>
      <w:szCs w:val="16"/>
    </w:rPr>
  </w:style>
  <w:style w:type="paragraph" w:styleId="Textocomentario">
    <w:name w:val="annotation text"/>
    <w:basedOn w:val="Normal"/>
    <w:link w:val="TextocomentarioCar"/>
    <w:uiPriority w:val="99"/>
    <w:semiHidden/>
    <w:unhideWhenUsed/>
    <w:rsid w:val="001E2499"/>
  </w:style>
  <w:style w:type="character" w:customStyle="1" w:styleId="TextocomentarioCar">
    <w:name w:val="Texto comentario Car"/>
    <w:basedOn w:val="Fuentedeprrafopredeter"/>
    <w:link w:val="Textocomentario"/>
    <w:uiPriority w:val="99"/>
    <w:semiHidden/>
    <w:rsid w:val="001E2499"/>
    <w:rPr>
      <w:rFonts w:ascii="Arial" w:eastAsia="Times New Roman" w:hAnsi="Arial"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1E2499"/>
    <w:rPr>
      <w:b/>
      <w:bCs/>
    </w:rPr>
  </w:style>
  <w:style w:type="character" w:customStyle="1" w:styleId="AsuntodelcomentarioCar">
    <w:name w:val="Asunto del comentario Car"/>
    <w:basedOn w:val="TextocomentarioCar"/>
    <w:link w:val="Asuntodelcomentario"/>
    <w:uiPriority w:val="99"/>
    <w:semiHidden/>
    <w:rsid w:val="001E2499"/>
    <w:rPr>
      <w:rFonts w:ascii="Arial" w:eastAsia="Times New Roman" w:hAnsi="Arial" w:cs="Times New Roman"/>
      <w:b/>
      <w:bCs/>
      <w:sz w:val="20"/>
      <w:szCs w:val="20"/>
      <w:lang w:val="es-ES_tradnl" w:eastAsia="es-ES"/>
    </w:rPr>
  </w:style>
  <w:style w:type="paragraph" w:styleId="Textonotapie">
    <w:name w:val="footnote text"/>
    <w:basedOn w:val="Normal"/>
    <w:link w:val="TextonotapieCar"/>
    <w:uiPriority w:val="99"/>
    <w:semiHidden/>
    <w:unhideWhenUsed/>
    <w:rsid w:val="005C16F6"/>
  </w:style>
  <w:style w:type="character" w:customStyle="1" w:styleId="TextonotapieCar">
    <w:name w:val="Texto nota pie Car"/>
    <w:basedOn w:val="Fuentedeprrafopredeter"/>
    <w:link w:val="Textonotapie"/>
    <w:uiPriority w:val="99"/>
    <w:semiHidden/>
    <w:rsid w:val="005C16F6"/>
    <w:rPr>
      <w:rFonts w:ascii="Arial" w:eastAsia="Times New Roman" w:hAnsi="Arial" w:cs="Times New Roman"/>
      <w:sz w:val="20"/>
      <w:szCs w:val="20"/>
      <w:lang w:val="es-ES_tradnl" w:eastAsia="es-ES"/>
    </w:rPr>
  </w:style>
  <w:style w:type="character" w:styleId="Refdenotaalpie">
    <w:name w:val="footnote reference"/>
    <w:basedOn w:val="Fuentedeprrafopredeter"/>
    <w:uiPriority w:val="99"/>
    <w:semiHidden/>
    <w:unhideWhenUsed/>
    <w:rsid w:val="005C16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7F955-8955-4A01-806B-DA960BDA1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437</Words>
  <Characters>2404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Tsaitami Ordonez</dc:creator>
  <cp:keywords/>
  <dc:description/>
  <cp:lastModifiedBy>Natalia Oviedo</cp:lastModifiedBy>
  <cp:revision>3</cp:revision>
  <dcterms:created xsi:type="dcterms:W3CDTF">2021-11-24T20:02:00Z</dcterms:created>
  <dcterms:modified xsi:type="dcterms:W3CDTF">2023-03-03T18:02:00Z</dcterms:modified>
</cp:coreProperties>
</file>